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827E8" w14:textId="5745639E" w:rsidR="00FD55FF" w:rsidRDefault="00FD55FF" w:rsidP="00FD5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</w:t>
      </w:r>
      <w:r w:rsidR="00A83DDA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14:paraId="581E3701" w14:textId="56EA853D" w:rsidR="00FD55FF" w:rsidRDefault="00491C75" w:rsidP="00FD5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 Д</w:t>
      </w:r>
      <w:r w:rsidR="00FD55FF">
        <w:rPr>
          <w:rFonts w:ascii="Times New Roman" w:eastAsia="Times New Roman" w:hAnsi="Times New Roman" w:cs="Times New Roman"/>
          <w:b/>
          <w:sz w:val="24"/>
          <w:szCs w:val="24"/>
        </w:rPr>
        <w:t>оговору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подряда №_____от ____</w:t>
      </w:r>
      <w:r w:rsidR="00FD55FF">
        <w:rPr>
          <w:rFonts w:ascii="Times New Roman" w:eastAsia="Times New Roman" w:hAnsi="Times New Roman" w:cs="Times New Roman"/>
          <w:b/>
          <w:sz w:val="24"/>
          <w:szCs w:val="24"/>
        </w:rPr>
        <w:t>_</w:t>
      </w:r>
    </w:p>
    <w:p w14:paraId="31EFDE67" w14:textId="77777777" w:rsidR="00FD55FF" w:rsidRDefault="00FD55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33D747" w14:textId="77777777" w:rsidR="00FD55FF" w:rsidRDefault="00FD55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1F87F6" w14:textId="77777777" w:rsidR="00E86D16" w:rsidRDefault="00E86D16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1968FC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b/>
          <w:sz w:val="24"/>
          <w:szCs w:val="24"/>
        </w:rPr>
        <w:t>АКТ-ДОПУСК</w:t>
      </w:r>
    </w:p>
    <w:p w14:paraId="77DD8B85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b/>
          <w:sz w:val="24"/>
          <w:szCs w:val="24"/>
        </w:rPr>
        <w:t>для производства строительно-монтажных работ</w:t>
      </w:r>
    </w:p>
    <w:p w14:paraId="093E76D0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b/>
          <w:sz w:val="24"/>
          <w:szCs w:val="24"/>
        </w:rPr>
        <w:t>на территории (организации)</w:t>
      </w:r>
    </w:p>
    <w:p w14:paraId="3C60C907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0CE59C" w14:textId="0205BBE9" w:rsidR="00A40EFF" w:rsidRPr="00A40EFF" w:rsidRDefault="003C4467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ООО «РКС-Строй</w:t>
      </w:r>
      <w:r w:rsidR="00A40EFF" w:rsidRPr="00A40E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51D18A3B" w14:textId="77777777" w:rsidR="00A40EFF" w:rsidRPr="00A40EFF" w:rsidRDefault="00A40EFF" w:rsidP="00A40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B0DD3C" w14:textId="62527C17" w:rsidR="00A40EFF" w:rsidRPr="00A40EFF" w:rsidRDefault="00A40EFF" w:rsidP="00A40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“___ ”_____________ 20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122444E8" w14:textId="77777777" w:rsidR="00A40EFF" w:rsidRPr="00A40EFF" w:rsidRDefault="00A40EFF" w:rsidP="00A40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74205F" w14:textId="53C3CCC3" w:rsidR="00A40EFF" w:rsidRPr="00491C75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Мы, нижеподписавшиеся, представитель организации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 xml:space="preserve"> Генподрядчи</w:t>
      </w:r>
      <w:r w:rsidR="00D74625">
        <w:rPr>
          <w:rFonts w:ascii="Times New Roman" w:eastAsia="Times New Roman" w:hAnsi="Times New Roman" w:cs="Times New Roman"/>
          <w:sz w:val="24"/>
          <w:szCs w:val="24"/>
        </w:rPr>
        <w:t>ка</w:t>
      </w:r>
      <w:bookmarkStart w:id="0" w:name="_GoBack"/>
      <w:bookmarkEnd w:id="0"/>
      <w:r w:rsidR="00491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C75" w:rsidRPr="00491C75">
        <w:rPr>
          <w:rFonts w:ascii="Times New Roman" w:eastAsia="Times New Roman" w:hAnsi="Times New Roman" w:cs="Times New Roman"/>
          <w:sz w:val="24"/>
          <w:szCs w:val="24"/>
          <w:u w:val="single"/>
        </w:rPr>
        <w:t>генеральный директор</w:t>
      </w:r>
      <w:r w:rsidR="00491C75" w:rsidRPr="00491C7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Pr="00491C75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14:paraId="460A96CE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F4842D1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(Ф.И.О., должность)</w:t>
      </w:r>
    </w:p>
    <w:p w14:paraId="32380792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A8735FF" w14:textId="1BD42EEF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 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>убподрядчика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C75" w:rsidRPr="00491C75">
        <w:rPr>
          <w:rFonts w:ascii="Times New Roman" w:eastAsia="Times New Roman" w:hAnsi="Times New Roman" w:cs="Times New Roman"/>
          <w:sz w:val="24"/>
          <w:szCs w:val="24"/>
          <w:u w:val="single"/>
        </w:rPr>
        <w:t>Генеральный директор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202F35D4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E30D6B6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(Ф.И.О., должность)</w:t>
      </w:r>
    </w:p>
    <w:p w14:paraId="42A9F602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D4F882A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составили настоящий акт о нижеследующем.</w:t>
      </w:r>
    </w:p>
    <w:p w14:paraId="3F277A24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Организация (генподрядчик) предоставляет участок (территорию), ограниченный координатами_________________________________________________________________</w:t>
      </w:r>
    </w:p>
    <w:p w14:paraId="68858A79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61E242A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(наименование осей, отметок и номер чертежа)</w:t>
      </w:r>
    </w:p>
    <w:p w14:paraId="2D5E41CA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для производства на нем________________________________________________________</w:t>
      </w:r>
    </w:p>
    <w:p w14:paraId="140EB6C1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385D1D3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FCF389D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(наименование работ)</w:t>
      </w:r>
    </w:p>
    <w:p w14:paraId="1BBB91EA" w14:textId="178DB00F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под руководством технического персонала – представителя субподрядчика на следующий срок:</w:t>
      </w:r>
    </w:p>
    <w:p w14:paraId="05D97E4D" w14:textId="3918FBC0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начало “___ ”_________________20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г.    окончание “___ ”_______________20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03CEFD9C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E3EE8A" w14:textId="2E670F75" w:rsid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До начала работ необходимо выполнить следующие мероприятия, обеспечивающие безопасность производства работ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7EB80A" w14:textId="77777777" w:rsidR="003C4467" w:rsidRPr="00A40EFF" w:rsidRDefault="003C4467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691"/>
        <w:gridCol w:w="5653"/>
        <w:gridCol w:w="1725"/>
        <w:gridCol w:w="1707"/>
      </w:tblGrid>
      <w:tr w:rsidR="00A40EFF" w:rsidRPr="00A40EFF" w14:paraId="51B542D6" w14:textId="77777777" w:rsidTr="00546EB1">
        <w:tc>
          <w:tcPr>
            <w:tcW w:w="692" w:type="dxa"/>
          </w:tcPr>
          <w:p w14:paraId="6142E5B2" w14:textId="77777777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  <w:p w14:paraId="5E72B507" w14:textId="77777777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</w:tcPr>
          <w:p w14:paraId="7197C5CD" w14:textId="77777777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25" w:type="dxa"/>
          </w:tcPr>
          <w:p w14:paraId="4BE21309" w14:textId="5731A481" w:rsidR="00A40EFF" w:rsidRPr="000E7830" w:rsidRDefault="000E7830" w:rsidP="000E78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7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1665" w:type="dxa"/>
          </w:tcPr>
          <w:p w14:paraId="0E4E0F47" w14:textId="77777777" w:rsidR="000E7830" w:rsidRDefault="000E7830" w:rsidP="000E7830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</w:p>
          <w:p w14:paraId="2C44426E" w14:textId="74236E5E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0EFF" w:rsidRPr="00A40EFF" w14:paraId="060C2AFB" w14:textId="77777777" w:rsidTr="00EF3C1A">
        <w:tc>
          <w:tcPr>
            <w:tcW w:w="698" w:type="dxa"/>
          </w:tcPr>
          <w:p w14:paraId="31D1F38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14:paraId="5E77FEBF" w14:textId="2C7AEE22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списки работников с указанием фамилии, имени, отчества, профессии, должности, а также предоставленных им руководителем организации прав и обязанностей.</w:t>
            </w:r>
          </w:p>
        </w:tc>
        <w:tc>
          <w:tcPr>
            <w:tcW w:w="1671" w:type="dxa"/>
          </w:tcPr>
          <w:p w14:paraId="3C74BF87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65E46539" w14:textId="02627C31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211755E6" w14:textId="77777777" w:rsidTr="00EF3C1A">
        <w:tc>
          <w:tcPr>
            <w:tcW w:w="698" w:type="dxa"/>
          </w:tcPr>
          <w:p w14:paraId="1BD9888C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14:paraId="0358208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Представить:</w:t>
            </w:r>
          </w:p>
          <w:p w14:paraId="66E4A153" w14:textId="203A4224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FD5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перечень факторов и условий труда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возникающих в результате производства работ (оказания услуги);</w:t>
            </w:r>
          </w:p>
          <w:p w14:paraId="6C0DD586" w14:textId="561593E3" w:rsidR="00A40EFF" w:rsidRPr="00A40EFF" w:rsidRDefault="00FD55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- </w:t>
            </w:r>
            <w:r w:rsidR="00A40EF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состояний.</w:t>
            </w:r>
          </w:p>
        </w:tc>
        <w:tc>
          <w:tcPr>
            <w:tcW w:w="1671" w:type="dxa"/>
          </w:tcPr>
          <w:p w14:paraId="69C576DB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 начала работ</w:t>
            </w:r>
          </w:p>
        </w:tc>
        <w:tc>
          <w:tcPr>
            <w:tcW w:w="1578" w:type="dxa"/>
          </w:tcPr>
          <w:p w14:paraId="576D8F17" w14:textId="00ECD27C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4D5F68B5" w14:textId="77777777" w:rsidTr="00EF3C1A">
        <w:tc>
          <w:tcPr>
            <w:tcW w:w="698" w:type="dxa"/>
          </w:tcPr>
          <w:p w14:paraId="17472BA7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14:paraId="20626A01" w14:textId="29C7EF85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приказы (</w:t>
            </w:r>
            <w:r w:rsidR="003C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заверенные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копии, </w:t>
            </w:r>
            <w:r w:rsidR="003C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заверенные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выписки из приказов):</w:t>
            </w:r>
          </w:p>
          <w:p w14:paraId="7A897503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закреплении персонала (укомплектованности) на участке (ИТР, рабочие) с указанием контактных номеров телефонов работников подрядной организации, ответственных за производство работ.</w:t>
            </w:r>
          </w:p>
          <w:p w14:paraId="065AED54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 по охране труда или о возложении обязанностей специалиста по охране труда на одного из специалистов организации.</w:t>
            </w:r>
          </w:p>
          <w:p w14:paraId="694F5F1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 по охране труда от организации</w:t>
            </w:r>
            <w:r w:rsidRPr="00A40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строительную площадку, если численность работников превышает 50 человек.</w:t>
            </w:r>
          </w:p>
          <w:p w14:paraId="250002AC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лиц, ответственных за соблюдение требований охраны труда, промышленной безопасности, санитарных норм и правил, экологическую безопасность на объекте с приложением копий протоколов и удостоверений.</w:t>
            </w:r>
          </w:p>
          <w:p w14:paraId="0C7349F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ответственных за организацию погрузочно-разгрузочных работ.</w:t>
            </w:r>
          </w:p>
          <w:p w14:paraId="3DEA500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ответственного за электрохозяйство с приложением копий протоколов и удостоверений.</w:t>
            </w:r>
          </w:p>
          <w:p w14:paraId="610C92E0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назначение лица, ответственного за сохранность и исправность электроинструмента.</w:t>
            </w:r>
          </w:p>
          <w:p w14:paraId="3A6B8B0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возложение обязанностей по проверке и браковке инструмента на инженерно-технического работника.</w:t>
            </w:r>
          </w:p>
          <w:p w14:paraId="4AC10B0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назначение лица, ответственного за состояние и исправность лестниц и стремянок.</w:t>
            </w:r>
          </w:p>
          <w:p w14:paraId="6AD08E3D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исправное состояние и безопасную эксплуатацию оборудования под давлением с приложением копий протоколов и удостоверений.</w:t>
            </w:r>
          </w:p>
          <w:p w14:paraId="5DEDA8A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Приказ о назначении специалиста, ответственного за осуществление производственного контроля при эксплуатации оборудования под давлением с приложением копий протоколов и удостоверений.</w:t>
            </w:r>
          </w:p>
          <w:p w14:paraId="016CF20F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осуществление производственного контроля при эксплуатации ПС с приложением копий протоколов и удостоверений.</w:t>
            </w:r>
          </w:p>
          <w:p w14:paraId="4B8ECA9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содержание ПС в работоспособном состоянии с приложением копий протоколов и удостоверений.</w:t>
            </w:r>
          </w:p>
          <w:p w14:paraId="3FFE017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безопасное производство работ с применением ПС с приложением копий протоколов и удостоверений.</w:t>
            </w:r>
          </w:p>
          <w:p w14:paraId="7996BEC3" w14:textId="085F6706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допуске к работе машинистов, помощников машинистов, слесарей, электромонтеров и стропальщиков с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приложением копий протоколов и удостоверений.</w:t>
            </w:r>
          </w:p>
          <w:p w14:paraId="3FB06F6F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Приказы о назначении лиц, имеющих право выдачи наряда-допуска.</w:t>
            </w:r>
          </w:p>
          <w:p w14:paraId="6BB95843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ответственного руководителя работ на высоте с приложением копий удостоверений.</w:t>
            </w:r>
          </w:p>
          <w:p w14:paraId="4FB99446" w14:textId="4FE1C5A4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работ, а также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проводящие обслуживание и периодический осмотр СИЗ с приложением копий удостоверений.</w:t>
            </w:r>
          </w:p>
          <w:p w14:paraId="71E4E72F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комиссии по приемке в эксплуатацию лесов и подмостей высотой более 4м</w:t>
            </w:r>
          </w:p>
          <w:p w14:paraId="258BE435" w14:textId="6864375C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ответственного за приемку в эксплуатацию и периодические осмотры подмостей (высотой до 4 м), вышки-туры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(высотой до 4 м) и лестниц.</w:t>
            </w:r>
          </w:p>
          <w:p w14:paraId="65B38FD9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специалиста, ответственного за пожарную безопасность при производстве пожароопасных (огневых работ) работ с приложением копий удостоверений.</w:t>
            </w:r>
          </w:p>
          <w:p w14:paraId="524F3A38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Приказ об организации технического надзора за безопасной эксплуатации ПС с приложением копий удостоверений.</w:t>
            </w:r>
          </w:p>
          <w:p w14:paraId="7DD4E36E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производстве работ ПС вблизи ЛЭП.</w:t>
            </w:r>
          </w:p>
          <w:p w14:paraId="39412095" w14:textId="66540A16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комиссии.</w:t>
            </w:r>
          </w:p>
          <w:p w14:paraId="18A5D20D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создании постоянно действующей комиссии по проверке знаний работников поднадзорных Ростехнадзору с приложением копий протоколов и удостоверений на членов комиссии.</w:t>
            </w:r>
          </w:p>
          <w:p w14:paraId="147C95B4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Приказа о назначении комиссии ежегодной проверки знаний по электробезопасности с приложением копий протоколов и удостоверений на членов комиссии.</w:t>
            </w:r>
          </w:p>
        </w:tc>
        <w:tc>
          <w:tcPr>
            <w:tcW w:w="1671" w:type="dxa"/>
          </w:tcPr>
          <w:p w14:paraId="0A87E8EB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 начала работ</w:t>
            </w:r>
          </w:p>
        </w:tc>
        <w:tc>
          <w:tcPr>
            <w:tcW w:w="1578" w:type="dxa"/>
          </w:tcPr>
          <w:p w14:paraId="1AFF40A3" w14:textId="583D3AF5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75B66BDB" w14:textId="77777777" w:rsidTr="00EF3C1A">
        <w:tc>
          <w:tcPr>
            <w:tcW w:w="698" w:type="dxa"/>
          </w:tcPr>
          <w:p w14:paraId="6040CA22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829" w:type="dxa"/>
          </w:tcPr>
          <w:p w14:paraId="30976726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Представить копии удостоверений, протоколов и других необходимых документов, дающих право на выполнение инженерно-техническими работниками и рабочим персоналом своих обязанностей и заявленных видов работ.</w:t>
            </w:r>
          </w:p>
        </w:tc>
        <w:tc>
          <w:tcPr>
            <w:tcW w:w="1671" w:type="dxa"/>
          </w:tcPr>
          <w:p w14:paraId="3B5CECC1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76F37AAE" w14:textId="1A0153C7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6C4BBB8D" w14:textId="77777777" w:rsidTr="00EF3C1A">
        <w:tc>
          <w:tcPr>
            <w:tcW w:w="698" w:type="dxa"/>
          </w:tcPr>
          <w:p w14:paraId="72549A2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14:paraId="32A9E1A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комплект инструкций по охране труда по профессиям и видам работ.</w:t>
            </w:r>
          </w:p>
        </w:tc>
        <w:tc>
          <w:tcPr>
            <w:tcW w:w="1671" w:type="dxa"/>
          </w:tcPr>
          <w:p w14:paraId="3A4241F2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1AE8B3F0" w14:textId="200CE0CE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7CCD272E" w14:textId="77777777" w:rsidTr="00EF3C1A">
        <w:tc>
          <w:tcPr>
            <w:tcW w:w="698" w:type="dxa"/>
          </w:tcPr>
          <w:p w14:paraId="3067075C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29" w:type="dxa"/>
          </w:tcPr>
          <w:p w14:paraId="7B92271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Представить, утвержденный в своей организации, перечень работ при выполнении которых необходимо оформление наряда-допуска.</w:t>
            </w:r>
          </w:p>
        </w:tc>
        <w:tc>
          <w:tcPr>
            <w:tcW w:w="1671" w:type="dxa"/>
          </w:tcPr>
          <w:p w14:paraId="30F19E6E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4057A120" w14:textId="3D9EB287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04ED087C" w14:textId="77777777" w:rsidTr="00EF3C1A">
        <w:tc>
          <w:tcPr>
            <w:tcW w:w="698" w:type="dxa"/>
          </w:tcPr>
          <w:p w14:paraId="656518C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29" w:type="dxa"/>
          </w:tcPr>
          <w:p w14:paraId="7273867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прохождение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труда.</w:t>
            </w:r>
          </w:p>
        </w:tc>
        <w:tc>
          <w:tcPr>
            <w:tcW w:w="1671" w:type="dxa"/>
          </w:tcPr>
          <w:p w14:paraId="54FB7C92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4EE6BCFD" w14:textId="373780E5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0A280FB4" w14:textId="77777777" w:rsidTr="00EF3C1A">
        <w:tc>
          <w:tcPr>
            <w:tcW w:w="698" w:type="dxa"/>
          </w:tcPr>
          <w:p w14:paraId="146B36F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29" w:type="dxa"/>
          </w:tcPr>
          <w:p w14:paraId="70288B3A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персонал для проведения вводного инструктажа лицу, ответственному от Заказчика на объекте.</w:t>
            </w:r>
          </w:p>
        </w:tc>
        <w:tc>
          <w:tcPr>
            <w:tcW w:w="1671" w:type="dxa"/>
          </w:tcPr>
          <w:p w14:paraId="5E7226AE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5C42CFBB" w14:textId="50F39493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22720726" w14:textId="77777777" w:rsidTr="00EF3C1A">
        <w:tc>
          <w:tcPr>
            <w:tcW w:w="698" w:type="dxa"/>
          </w:tcPr>
          <w:p w14:paraId="3DEF2CE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29" w:type="dxa"/>
          </w:tcPr>
          <w:p w14:paraId="1B9A82D2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 первичный инструктаж на рабочем месте с учетом местных особенностей, имеющихся на выделенном участке опасных факторов.</w:t>
            </w:r>
          </w:p>
        </w:tc>
        <w:tc>
          <w:tcPr>
            <w:tcW w:w="1671" w:type="dxa"/>
          </w:tcPr>
          <w:p w14:paraId="11997128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4696CE38" w14:textId="76B32A46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793BAECB" w14:textId="77777777" w:rsidTr="00EF3C1A">
        <w:tc>
          <w:tcPr>
            <w:tcW w:w="698" w:type="dxa"/>
          </w:tcPr>
          <w:p w14:paraId="0B88F74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29" w:type="dxa"/>
          </w:tcPr>
          <w:p w14:paraId="20821FC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журналы инструктажа на рабочем месте и инструктажа по пожарной безопасности.</w:t>
            </w:r>
          </w:p>
        </w:tc>
        <w:tc>
          <w:tcPr>
            <w:tcW w:w="1671" w:type="dxa"/>
          </w:tcPr>
          <w:p w14:paraId="3B0AD53D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29A34FDE" w14:textId="3DD27CA2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3D59587E" w14:textId="77777777" w:rsidTr="00EF3C1A">
        <w:tc>
          <w:tcPr>
            <w:tcW w:w="698" w:type="dxa"/>
          </w:tcPr>
          <w:p w14:paraId="01AD95F7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29" w:type="dxa"/>
          </w:tcPr>
          <w:p w14:paraId="7B5ECDB7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согласованные, утвержденные ППР (технологические карты) на все виды работ, с отметками об ознакомлении в них под роспись всех участников трудового процесса (ППР на высоте, при производстве погрузочно-разгрузочных работ и т.п.,)</w:t>
            </w:r>
            <w:r w:rsidRPr="00A40EFF">
              <w:rPr>
                <w:rFonts w:ascii="Times New Roman" w:eastAsia="Times New Roman" w:hAnsi="Times New Roman" w:cs="Times New Roman"/>
                <w:lang w:val="ru-RU"/>
              </w:rPr>
              <w:t xml:space="preserve"> т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ехнологические карты на погрузочно-разгрузочные работы.</w:t>
            </w:r>
          </w:p>
        </w:tc>
        <w:tc>
          <w:tcPr>
            <w:tcW w:w="1671" w:type="dxa"/>
          </w:tcPr>
          <w:p w14:paraId="7F06CD08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42F49DDF" w14:textId="6E5E7208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2B1FFC48" w14:textId="77777777" w:rsidTr="00EF3C1A">
        <w:tc>
          <w:tcPr>
            <w:tcW w:w="698" w:type="dxa"/>
          </w:tcPr>
          <w:p w14:paraId="27A4A38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829" w:type="dxa"/>
          </w:tcPr>
          <w:p w14:paraId="72215B82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 мероприятий по эвакуации и спасению работников при возникновении аварийной ситуации и при проведении спасательных работ.</w:t>
            </w:r>
          </w:p>
        </w:tc>
        <w:tc>
          <w:tcPr>
            <w:tcW w:w="1671" w:type="dxa"/>
          </w:tcPr>
          <w:p w14:paraId="04C08DA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8" w:type="dxa"/>
          </w:tcPr>
          <w:p w14:paraId="6A070A3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40EFF" w:rsidRPr="00A40EFF" w14:paraId="0F41E64E" w14:textId="77777777" w:rsidTr="00EF3C1A">
        <w:tc>
          <w:tcPr>
            <w:tcW w:w="698" w:type="dxa"/>
          </w:tcPr>
          <w:p w14:paraId="051E2C4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29" w:type="dxa"/>
          </w:tcPr>
          <w:p w14:paraId="719461C6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случае привлечения своих субподрядных организаций для выполнения работ предупредить подрядчика и предоставить на них документацию, перечисленную в настоящем акте-допуске.</w:t>
            </w:r>
          </w:p>
        </w:tc>
        <w:tc>
          <w:tcPr>
            <w:tcW w:w="1671" w:type="dxa"/>
          </w:tcPr>
          <w:p w14:paraId="6477D08E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6388B984" w14:textId="77881618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6AB6FC92" w14:textId="77777777" w:rsidTr="00EF3C1A">
        <w:tc>
          <w:tcPr>
            <w:tcW w:w="698" w:type="dxa"/>
          </w:tcPr>
          <w:p w14:paraId="6E2D00A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29" w:type="dxa"/>
          </w:tcPr>
          <w:p w14:paraId="4F7EB0A1" w14:textId="098AD4E1" w:rsidR="00A40EFF" w:rsidRPr="00A40EFF" w:rsidRDefault="00A40EFF" w:rsidP="00A87B1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границах </w:t>
            </w:r>
            <w:r w:rsidR="00A87B1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зон,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постоянно действующих опасных производственных факторов установить защитные ограждения, а на границах зон потенциально опасных производственных факторов установить сигнальные ограждения и знаки безопасности (по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ГОСТ 12.4.026-2015)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71" w:type="dxa"/>
          </w:tcPr>
          <w:p w14:paraId="4A4ADF8A" w14:textId="77777777" w:rsidR="00A40EFF" w:rsidRPr="00A87B1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работ</w:t>
            </w:r>
          </w:p>
        </w:tc>
        <w:tc>
          <w:tcPr>
            <w:tcW w:w="1578" w:type="dxa"/>
          </w:tcPr>
          <w:p w14:paraId="356E7CD0" w14:textId="24573C9E" w:rsidR="00A40EFF" w:rsidRPr="00A87B1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A40EFF" w:rsidRPr="00A40EFF" w14:paraId="4BD1C05D" w14:textId="77777777" w:rsidTr="00EF3C1A">
        <w:tc>
          <w:tcPr>
            <w:tcW w:w="698" w:type="dxa"/>
          </w:tcPr>
          <w:p w14:paraId="0904520C" w14:textId="77777777" w:rsidR="00A40EFF" w:rsidRPr="00A87B1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829" w:type="dxa"/>
          </w:tcPr>
          <w:p w14:paraId="085EF23F" w14:textId="340A1BAA" w:rsidR="00A40EFF" w:rsidRPr="00A40EFF" w:rsidRDefault="00A40EFF" w:rsidP="00FE135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Согласовать порядок подключения электрических машин, электрических механизмов и электрооборудования уполномоченным </w:t>
            </w:r>
            <w:r w:rsidR="00FE135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электротехническим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персоналом подрядной организации.</w:t>
            </w:r>
          </w:p>
        </w:tc>
        <w:tc>
          <w:tcPr>
            <w:tcW w:w="1671" w:type="dxa"/>
          </w:tcPr>
          <w:p w14:paraId="3D801435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75940D5E" w14:textId="130A6C8E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62C79567" w14:textId="77777777" w:rsidTr="00EF3C1A">
        <w:tc>
          <w:tcPr>
            <w:tcW w:w="698" w:type="dxa"/>
          </w:tcPr>
          <w:p w14:paraId="48CD9B4F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29" w:type="dxa"/>
          </w:tcPr>
          <w:p w14:paraId="12CBF247" w14:textId="0586B79B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места проведения огневых работ, складские, санитарно- бытовые помещения огнетушителями и др. средствами пожаротушения и знаками без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опасности (</w:t>
            </w:r>
            <w:r w:rsidR="00A87B1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ГОСТ 12.4.026-2015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), в соответствии с Правилами противопожарного режима РФ.</w:t>
            </w:r>
          </w:p>
        </w:tc>
        <w:tc>
          <w:tcPr>
            <w:tcW w:w="1671" w:type="dxa"/>
          </w:tcPr>
          <w:p w14:paraId="351A59B2" w14:textId="77777777" w:rsidR="00A40EFF" w:rsidRPr="00A87B1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работ</w:t>
            </w:r>
          </w:p>
        </w:tc>
        <w:tc>
          <w:tcPr>
            <w:tcW w:w="1578" w:type="dxa"/>
          </w:tcPr>
          <w:p w14:paraId="4EEFDB94" w14:textId="3E2EE8F9" w:rsidR="00A40EFF" w:rsidRPr="00A87B1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A40EFF" w:rsidRPr="00A40EFF" w14:paraId="0CE9AAEA" w14:textId="77777777" w:rsidTr="00EF3C1A">
        <w:tc>
          <w:tcPr>
            <w:tcW w:w="698" w:type="dxa"/>
          </w:tcPr>
          <w:p w14:paraId="1DBB8C0D" w14:textId="77777777" w:rsidR="00A40EFF" w:rsidRPr="00A87B1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829" w:type="dxa"/>
          </w:tcPr>
          <w:p w14:paraId="62B84162" w14:textId="18C577B0" w:rsidR="00A40EFF" w:rsidRPr="00A40EFF" w:rsidRDefault="00A40EFF" w:rsidP="00FE135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Организовать об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еспечение аптечками для оказания первой помощи пострадавшим и автомобильными аптечками для автотранспортных </w:t>
            </w:r>
            <w:r w:rsid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средств в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соответствии   с требованиями П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риказа Министерства здравоохранения Российской 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Федерации от 24.05.2024</w:t>
            </w:r>
            <w:r w:rsid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№ 262н и Приказ </w:t>
            </w:r>
            <w:r w:rsidR="00A87B1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Министерства здравоохранения Российской 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Федерации от</w:t>
            </w:r>
            <w:r w:rsid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24.05.2024 г. № 260н.</w:t>
            </w:r>
          </w:p>
        </w:tc>
        <w:tc>
          <w:tcPr>
            <w:tcW w:w="1671" w:type="dxa"/>
          </w:tcPr>
          <w:p w14:paraId="51B12A56" w14:textId="77777777" w:rsidR="00A40EFF" w:rsidRPr="00732688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работ</w:t>
            </w:r>
          </w:p>
        </w:tc>
        <w:tc>
          <w:tcPr>
            <w:tcW w:w="1578" w:type="dxa"/>
          </w:tcPr>
          <w:p w14:paraId="14B20800" w14:textId="77D25FFF" w:rsidR="00A40EFF" w:rsidRPr="00732688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A40EFF" w:rsidRPr="00A40EFF" w14:paraId="4957472E" w14:textId="77777777" w:rsidTr="00EF3C1A">
        <w:tc>
          <w:tcPr>
            <w:tcW w:w="698" w:type="dxa"/>
          </w:tcPr>
          <w:p w14:paraId="7B4E8E59" w14:textId="77777777" w:rsidR="00A40EFF" w:rsidRPr="00732688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829" w:type="dxa"/>
          </w:tcPr>
          <w:p w14:paraId="1D2B1ED5" w14:textId="2BFE1BE3" w:rsidR="00A40EFF" w:rsidRPr="00FE135F" w:rsidRDefault="00A40EFF" w:rsidP="00FE135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Обеспечить персонал средствами индивидуальной и коллективной защиты, исправными инструментом,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</w:t>
            </w:r>
            <w:r w:rsidRP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борудованием приспособлениями.</w:t>
            </w:r>
          </w:p>
        </w:tc>
        <w:tc>
          <w:tcPr>
            <w:tcW w:w="1671" w:type="dxa"/>
          </w:tcPr>
          <w:p w14:paraId="1A4A8130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374ABD91" w14:textId="5D0F93C8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238C8F24" w14:textId="77777777" w:rsidTr="00EF3C1A">
        <w:tc>
          <w:tcPr>
            <w:tcW w:w="698" w:type="dxa"/>
          </w:tcPr>
          <w:p w14:paraId="345291F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29" w:type="dxa"/>
          </w:tcPr>
          <w:p w14:paraId="5EB5A969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 начала производства работ в охранных зонах сооружений или коммуникаций получить письменное разрешение организаций, ответственных за их эксплуатацию.</w:t>
            </w:r>
          </w:p>
        </w:tc>
        <w:tc>
          <w:tcPr>
            <w:tcW w:w="1671" w:type="dxa"/>
          </w:tcPr>
          <w:p w14:paraId="7A30F955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работ</w:t>
            </w:r>
          </w:p>
        </w:tc>
        <w:tc>
          <w:tcPr>
            <w:tcW w:w="1578" w:type="dxa"/>
          </w:tcPr>
          <w:p w14:paraId="43DA2A10" w14:textId="1789760A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23300CE0" w14:textId="77777777" w:rsidTr="00EF3C1A">
        <w:tc>
          <w:tcPr>
            <w:tcW w:w="698" w:type="dxa"/>
          </w:tcPr>
          <w:p w14:paraId="625C1E0F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9" w:type="dxa"/>
          </w:tcPr>
          <w:p w14:paraId="02FA1851" w14:textId="77777777" w:rsidR="00A40EFF" w:rsidRPr="00A40EFF" w:rsidRDefault="00A40EFF" w:rsidP="007406C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требования нормативных документов:</w:t>
            </w:r>
          </w:p>
          <w:p w14:paraId="4CB78C44" w14:textId="77777777" w:rsidR="00732688" w:rsidRDefault="00732688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«Трудовой кодекс Российской Федерации» от 30.12.2001 № 197-ФЗ;</w:t>
            </w:r>
          </w:p>
          <w:p w14:paraId="4D139356" w14:textId="77777777" w:rsidR="00732688" w:rsidRPr="00732688" w:rsidRDefault="00732688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 22.09.2021 № 656н «Об утверждении примерного перечня мероприятий по предотвращению случаев повреждения здоровья работников (при производстве работ (оказании услуг)) на территории находящейся под контролем другого работодателя (иного лица);</w:t>
            </w:r>
          </w:p>
          <w:p w14:paraId="24E45EBE" w14:textId="523BDB5F" w:rsidR="00732688" w:rsidRDefault="00732688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lastRenderedPageBreak/>
              <w:t>Постановление Правительства РФ от 24.12.2021 № 2464 «О порядке обучения по охране труда и проверки знания требований охраны труда»;</w:t>
            </w:r>
          </w:p>
          <w:p w14:paraId="6E1B0134" w14:textId="33B77A86" w:rsidR="00732688" w:rsidRPr="00732688" w:rsidRDefault="00732688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</w:t>
            </w:r>
            <w:r>
              <w:rPr>
                <w:sz w:val="24"/>
                <w:szCs w:val="24"/>
                <w:lang w:val="ru-RU"/>
              </w:rPr>
              <w:t xml:space="preserve">ской Федерации от 16.11.2020 г. </w:t>
            </w:r>
            <w:r w:rsidRPr="00732688">
              <w:rPr>
                <w:sz w:val="24"/>
                <w:szCs w:val="24"/>
                <w:lang w:val="ru-RU"/>
              </w:rPr>
              <w:t>№ 782н, «Правила по охране труда при работе на высоте»;</w:t>
            </w:r>
          </w:p>
          <w:p w14:paraId="5D5BA3B3" w14:textId="041B3EB0" w:rsidR="00732688" w:rsidRDefault="00732688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</w:t>
            </w:r>
            <w:r>
              <w:rPr>
                <w:sz w:val="24"/>
                <w:szCs w:val="24"/>
                <w:lang w:val="ru-RU"/>
              </w:rPr>
              <w:t xml:space="preserve"> 15.12.2020 г.</w:t>
            </w:r>
            <w:r w:rsidRPr="00732688">
              <w:rPr>
                <w:sz w:val="24"/>
                <w:szCs w:val="24"/>
                <w:lang w:val="ru-RU"/>
              </w:rPr>
              <w:t xml:space="preserve"> № 903н, «Правила по охране труда при эксплуатации электроустановок»;</w:t>
            </w:r>
          </w:p>
          <w:p w14:paraId="6DDC6F43" w14:textId="754693D1" w:rsidR="00732688" w:rsidRP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 11.12.2020 г.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2688">
              <w:rPr>
                <w:sz w:val="24"/>
                <w:szCs w:val="24"/>
                <w:lang w:val="ru-RU"/>
              </w:rPr>
              <w:t>№ 884н, «Правила по охране труда при выполнении электросварочных и газосварочных работ»;</w:t>
            </w:r>
          </w:p>
          <w:p w14:paraId="2440A9C0" w14:textId="64D5B1FE" w:rsidR="00732688" w:rsidRDefault="00732688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</w:t>
            </w:r>
            <w:r>
              <w:rPr>
                <w:sz w:val="24"/>
                <w:szCs w:val="24"/>
                <w:lang w:val="ru-RU"/>
              </w:rPr>
              <w:t xml:space="preserve"> 28.10.2020 г. </w:t>
            </w:r>
            <w:r w:rsidRPr="00732688">
              <w:rPr>
                <w:sz w:val="24"/>
                <w:szCs w:val="24"/>
                <w:lang w:val="ru-RU"/>
              </w:rPr>
              <w:t>№ 753н, «Правила по охране труда при погрузочно-разгрузочных работах и размещении грузов»;</w:t>
            </w:r>
          </w:p>
          <w:p w14:paraId="7FEF9E77" w14:textId="09F21543" w:rsid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</w:t>
            </w:r>
            <w:r>
              <w:rPr>
                <w:sz w:val="24"/>
                <w:szCs w:val="24"/>
                <w:lang w:val="ru-RU"/>
              </w:rPr>
              <w:t xml:space="preserve">ской Федерации от 09.12.2020 г. </w:t>
            </w:r>
            <w:r w:rsidRPr="00732688">
              <w:rPr>
                <w:sz w:val="24"/>
                <w:szCs w:val="24"/>
                <w:lang w:val="ru-RU"/>
              </w:rPr>
              <w:t xml:space="preserve">№ 851н, «Правила по охране труда на автомобильном транспорте»; </w:t>
            </w:r>
          </w:p>
          <w:p w14:paraId="1D18FA9D" w14:textId="77777777" w:rsidR="00732688" w:rsidRP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</w:p>
          <w:p w14:paraId="769A6B72" w14:textId="28EB3A0E" w:rsidR="00732688" w:rsidRP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</w:t>
            </w:r>
            <w:r>
              <w:rPr>
                <w:sz w:val="24"/>
                <w:szCs w:val="24"/>
                <w:lang w:val="ru-RU"/>
              </w:rPr>
              <w:t>т 15.12.2020 г.</w:t>
            </w:r>
            <w:r w:rsidRPr="00732688">
              <w:rPr>
                <w:sz w:val="24"/>
                <w:szCs w:val="24"/>
                <w:lang w:val="ru-RU"/>
              </w:rPr>
              <w:t xml:space="preserve"> № 849н «Правила по охране труда при работе в ограниченных и замкнутых пространствах»;</w:t>
            </w:r>
          </w:p>
          <w:p w14:paraId="20E4332F" w14:textId="7CA7D56A" w:rsidR="00732688" w:rsidRDefault="00732688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</w:t>
            </w:r>
            <w:r>
              <w:rPr>
                <w:sz w:val="24"/>
                <w:szCs w:val="24"/>
                <w:lang w:val="ru-RU"/>
              </w:rPr>
              <w:t xml:space="preserve">т 15.12.2020 г. </w:t>
            </w:r>
            <w:r w:rsidRPr="00732688">
              <w:rPr>
                <w:sz w:val="24"/>
                <w:szCs w:val="24"/>
                <w:lang w:val="ru-RU"/>
              </w:rPr>
              <w:t>№ 834н, «Правила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дезактивации»;</w:t>
            </w:r>
          </w:p>
          <w:p w14:paraId="4DB33BB1" w14:textId="0740F7EE" w:rsidR="00732688" w:rsidRDefault="00732688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</w:t>
            </w:r>
            <w:r w:rsidR="007406CE">
              <w:rPr>
                <w:sz w:val="24"/>
                <w:szCs w:val="24"/>
                <w:lang w:val="ru-RU"/>
              </w:rPr>
              <w:t xml:space="preserve"> 17.12.2020 г. </w:t>
            </w:r>
            <w:r w:rsidRPr="00732688">
              <w:rPr>
                <w:sz w:val="24"/>
                <w:szCs w:val="24"/>
                <w:lang w:val="ru-RU"/>
              </w:rPr>
              <w:t>№ 924н, «Правила по охране труда при эксплуатации объектов теплоснабжения и теплопотребляющих установок»;</w:t>
            </w:r>
          </w:p>
          <w:p w14:paraId="62741304" w14:textId="39FC172A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 02</w:t>
            </w:r>
            <w:r>
              <w:rPr>
                <w:sz w:val="24"/>
                <w:szCs w:val="24"/>
                <w:lang w:val="ru-RU"/>
              </w:rPr>
              <w:t>.12.2020 г.</w:t>
            </w:r>
            <w:r w:rsidRPr="007406CE">
              <w:rPr>
                <w:sz w:val="24"/>
                <w:szCs w:val="24"/>
                <w:lang w:val="ru-RU"/>
              </w:rPr>
              <w:t xml:space="preserve"> № 849н, «Правила по охране труда при выполнении окрасочных работ»;</w:t>
            </w:r>
          </w:p>
          <w:p w14:paraId="249DF19E" w14:textId="0963473B" w:rsidR="007406CE" w:rsidRPr="007406CE" w:rsidRDefault="007406CE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lastRenderedPageBreak/>
              <w:t>Приказ Министерства труда и социальной защиты Российской Федерации от</w:t>
            </w:r>
            <w:r>
              <w:rPr>
                <w:sz w:val="24"/>
                <w:szCs w:val="24"/>
                <w:lang w:val="ru-RU"/>
              </w:rPr>
              <w:t xml:space="preserve"> 16.12.2020 г.</w:t>
            </w:r>
            <w:r w:rsidRPr="007406CE">
              <w:rPr>
                <w:sz w:val="24"/>
                <w:szCs w:val="24"/>
                <w:lang w:val="ru-RU"/>
              </w:rPr>
              <w:t xml:space="preserve"> № 915н, «Правила по охране труда при хранении, транспортировании и реализации нефтепродуктов»;</w:t>
            </w:r>
          </w:p>
          <w:p w14:paraId="171176A9" w14:textId="5CBB7085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</w:t>
            </w:r>
            <w:r>
              <w:rPr>
                <w:sz w:val="24"/>
                <w:szCs w:val="24"/>
                <w:lang w:val="ru-RU"/>
              </w:rPr>
              <w:t xml:space="preserve">т 11.12.2020 г. </w:t>
            </w:r>
            <w:r w:rsidRPr="007406CE">
              <w:rPr>
                <w:sz w:val="24"/>
                <w:szCs w:val="24"/>
                <w:lang w:val="ru-RU"/>
              </w:rPr>
              <w:t>№ 883н «Правила по охране труда в строительстве, реконструкции и ремонте";</w:t>
            </w:r>
          </w:p>
          <w:p w14:paraId="0AEDDCB6" w14:textId="08F3A0A4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Приказ Министерства труда и социальной защиты Российской Федерации </w:t>
            </w:r>
            <w:r>
              <w:rPr>
                <w:sz w:val="24"/>
                <w:szCs w:val="24"/>
                <w:lang w:val="ru-RU"/>
              </w:rPr>
              <w:t>от 29.10.2021 г.</w:t>
            </w:r>
            <w:r w:rsidRPr="007406CE">
              <w:rPr>
                <w:sz w:val="24"/>
                <w:szCs w:val="24"/>
                <w:lang w:val="ru-RU"/>
              </w:rPr>
              <w:t>№ 776 «Об утверждении Примерного положения о системе уп</w:t>
            </w:r>
            <w:r>
              <w:rPr>
                <w:sz w:val="24"/>
                <w:szCs w:val="24"/>
                <w:lang w:val="ru-RU"/>
              </w:rPr>
              <w:t>равления охраной труда»;</w:t>
            </w:r>
          </w:p>
          <w:p w14:paraId="18A181D6" w14:textId="630326A1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от 29 октября 2021г. № 766н "Об утверждении Правил обеспечения работников средствами индивидуальной защиты и смывающими средствами";</w:t>
            </w:r>
          </w:p>
          <w:p w14:paraId="05338606" w14:textId="77777777" w:rsidR="007406CE" w:rsidRDefault="007406CE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 w:hanging="284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от 29 октября 2021г. № 767н "Об утверждении Единых типовых норм выдачи средств индивидуальной защиты и смывающих средств»;</w:t>
            </w:r>
          </w:p>
          <w:p w14:paraId="40B04A25" w14:textId="5E45D1EE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здравоохранения РФ от 28 января 2021г. № 29н, "Об утверждении порядка проведения обязательных предварительных и периодических осмотров работников, предусмотренных частью четвертой 213 ТК РФ, перечня медицинских противопоказаний к осуществлению работ с вредными и(или) опасными производственными факторами, а также работам при которых проводятся обязательные предварительные и периодические медицинские осмотры»;</w:t>
            </w:r>
          </w:p>
          <w:p w14:paraId="5E74C742" w14:textId="77777777" w:rsidR="007406CE" w:rsidRPr="007406CE" w:rsidRDefault="007406CE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Приказ Минздрава России от 24.05.2024 </w:t>
            </w:r>
            <w:r w:rsidRPr="00AF59DD">
              <w:rPr>
                <w:sz w:val="24"/>
                <w:szCs w:val="24"/>
              </w:rPr>
              <w:t>N</w:t>
            </w:r>
            <w:r w:rsidRPr="007406CE">
              <w:rPr>
                <w:sz w:val="24"/>
                <w:szCs w:val="24"/>
                <w:lang w:val="ru-RU"/>
              </w:rPr>
              <w:t xml:space="preserve"> 262н "Об утверждении требований к комплектации аптечки для оказания работниками первой помощи пострадавшим с применением";</w:t>
            </w:r>
          </w:p>
          <w:p w14:paraId="379371C0" w14:textId="4044FC4D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здравоохранения Российской Федерации от 24 мая 2024 г. N 260н, "Об утверждении требований к комплектации аптечки для оказания первой помощи с применением медицинских изделий пострадавшим в дорожно-транспортных происшествиях (автомобильной)";</w:t>
            </w:r>
          </w:p>
          <w:p w14:paraId="318FF5F5" w14:textId="2186F19C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Приказ Министерства труда и социальной защиты от 29.10.2021 г. № 772н, «Об утверждении основных требований к порядку разработки и содержанию </w:t>
            </w:r>
            <w:r w:rsidRPr="007406CE">
              <w:rPr>
                <w:sz w:val="24"/>
                <w:szCs w:val="24"/>
                <w:lang w:val="ru-RU"/>
              </w:rPr>
              <w:lastRenderedPageBreak/>
              <w:t>правил и инструкций по охране труда, разрабатываемых работодателем»;</w:t>
            </w:r>
          </w:p>
          <w:p w14:paraId="50EFB41B" w14:textId="09E88C9F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энергетики от 12 августа 2022г. № 811 "Об утверждении Правил технической эксплуатации электроустановок потребителей электрической энергии";</w:t>
            </w:r>
          </w:p>
          <w:p w14:paraId="39675F0B" w14:textId="7F3D4D61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Федеральный закон от 28.12.2013 № 426-ФЗ «О специальные оценки условий труда»;</w:t>
            </w:r>
          </w:p>
          <w:p w14:paraId="588C2F3F" w14:textId="77777777" w:rsidR="007406CE" w:rsidRPr="007406CE" w:rsidRDefault="007406CE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сооружения", утв. приказом Федеральной службы по экологическому, технологическому и атомному надзору от 26 ноября 2020 года </w:t>
            </w:r>
            <w:r w:rsidRPr="00F354B0">
              <w:rPr>
                <w:sz w:val="24"/>
                <w:szCs w:val="24"/>
              </w:rPr>
              <w:t>N</w:t>
            </w:r>
            <w:r w:rsidRPr="007406CE">
              <w:rPr>
                <w:sz w:val="24"/>
                <w:szCs w:val="24"/>
                <w:lang w:val="ru-RU"/>
              </w:rPr>
              <w:t xml:space="preserve"> 461</w:t>
            </w:r>
            <w:r w:rsidRPr="007406CE">
              <w:rPr>
                <w:sz w:val="20"/>
                <w:szCs w:val="20"/>
                <w:lang w:val="ru-RU"/>
              </w:rPr>
              <w:t>;</w:t>
            </w:r>
          </w:p>
          <w:p w14:paraId="6DCE824A" w14:textId="31D45855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здравоохранения Российской Федерации от 03.05.2024 г. № 220н «Об утверждении порядка оказания первой помощи»;</w:t>
            </w:r>
          </w:p>
          <w:p w14:paraId="3A4D74A5" w14:textId="1FE7131C" w:rsidR="007406CE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Правила безопасности сетей газораспределения и газопотребления, утв. приказом Федеральной службы по экологическому, технологическому и атомному надзору от 15.12. 2020 г. № 531;</w:t>
            </w:r>
          </w:p>
          <w:p w14:paraId="7ED4E179" w14:textId="21CBC4E9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СНиП 12-03-2001 "Безопасность труда в строительстве. Часть 1. Общие требования";</w:t>
            </w:r>
          </w:p>
          <w:p w14:paraId="214DDEC9" w14:textId="304FA8AA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СНиП 12-04-2002 "Безопасность труда в строительстве. Часть 2. Строительное производство";</w:t>
            </w:r>
          </w:p>
          <w:p w14:paraId="7B065D51" w14:textId="4989B3CA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СП 12-136-2002 "Решения по охране труда и промышленной безопасности в проектах организации строительства и проектах производства работ";</w:t>
            </w:r>
          </w:p>
          <w:p w14:paraId="42C315F6" w14:textId="6783D6A9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ПБ 03-428-02 "Правила безопасности при строительстве подземных сооружений";</w:t>
            </w:r>
          </w:p>
          <w:p w14:paraId="4AEF3159" w14:textId="0F38AA75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Приказ Министерства труда и социальной защиты от 28.10.2020 г. № 753 н «Об утверждении Правил по охране труда при погрузочно-разгрузочных работах»;</w:t>
            </w:r>
          </w:p>
          <w:p w14:paraId="0BF005C7" w14:textId="675B4A41" w:rsidR="006C1A05" w:rsidRDefault="002A64A9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2A64A9">
              <w:rPr>
                <w:sz w:val="24"/>
                <w:szCs w:val="24"/>
                <w:lang w:val="ru-RU"/>
              </w:rPr>
              <w:t xml:space="preserve">Федеральный закон от 21.12.94 № 69-ФЗ "О пожарной безопасности";  </w:t>
            </w:r>
          </w:p>
          <w:p w14:paraId="343C7E8C" w14:textId="233DDBD6" w:rsidR="002A64A9" w:rsidRDefault="002A64A9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2A64A9">
              <w:rPr>
                <w:sz w:val="24"/>
                <w:szCs w:val="24"/>
                <w:lang w:val="ru-RU"/>
              </w:rPr>
              <w:lastRenderedPageBreak/>
              <w:t xml:space="preserve">Федеральный закон от 22.07.2008 № 123-ФЗ "Технический регламент о требованиях пожарной безопасности";          </w:t>
            </w:r>
          </w:p>
          <w:p w14:paraId="172756B2" w14:textId="16A668EE" w:rsidR="002A64A9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Правила противопожарного режима в Российской Федерации, утвержденные постановлением Правительства РФ от 16.09.2020 г. № 1479;</w:t>
            </w:r>
          </w:p>
          <w:p w14:paraId="09143D51" w14:textId="4B8BBFD7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 xml:space="preserve">Приказ Министерства Российской Федерации по делам гражданской обороны, чрезвычайным ситуациям и ликвидации стихийных бедствий от 18.11.2021 г.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безопасности».   </w:t>
            </w:r>
          </w:p>
          <w:p w14:paraId="4B4B6A9B" w14:textId="33139CE7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Главного Государственного Санитарного Врача Российской Федерации от 02.12.2020г. № 40, «О</w:t>
            </w:r>
            <w:r>
              <w:rPr>
                <w:sz w:val="24"/>
                <w:szCs w:val="24"/>
                <w:lang w:val="ru-RU"/>
              </w:rPr>
              <w:t xml:space="preserve">б утверждении санитарных правил </w:t>
            </w:r>
            <w:r w:rsidRPr="00DB21DC">
              <w:rPr>
                <w:sz w:val="24"/>
                <w:szCs w:val="24"/>
                <w:lang w:val="ru-RU"/>
              </w:rPr>
              <w:t>СП 2.2.3670-20 «Санитарно-эпидемиологических требований к условиям труда»;</w:t>
            </w:r>
          </w:p>
          <w:p w14:paraId="365E62AF" w14:textId="37525BE3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Главного Государственного Санитарного Врача Российской Федерации от 11.06.2003г. № 141, СанПиН 2.2.3.1384-03 "Гигиенические требования к организации строительного производства и строительных работ. Санитарно-эпидемиологические правила и нормативы»;</w:t>
            </w:r>
          </w:p>
          <w:p w14:paraId="6D9BED9A" w14:textId="7B153154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Главного Государственного Санитарного Врача Российской Федерации от 11.06.2003г. № 142, СанПиН 2.2.3.1385-03 "Гигиенические требования к предприятиям производства строительных материалов и конструкций. Санитарно-эпидемиологические правила и нормативы"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77124B70" w14:textId="624E4178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12.02.98 № 28-ФЗ «О гражданской обороне</w:t>
            </w:r>
            <w:r>
              <w:rPr>
                <w:sz w:val="24"/>
                <w:szCs w:val="24"/>
                <w:lang w:val="ru-RU"/>
              </w:rPr>
              <w:t>»;</w:t>
            </w:r>
          </w:p>
          <w:p w14:paraId="6F32878F" w14:textId="4B86B8CC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21.12.94 № 68-ФЗ «О защите населения и территорий от чрезвычайных ситуаций природного и техногенного характера»;</w:t>
            </w:r>
          </w:p>
          <w:p w14:paraId="0A6C3B2F" w14:textId="78522B38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 xml:space="preserve">Постановление Правительства Российской Федерации от 02.11.2000 г. № 841 «Об утверждении </w:t>
            </w:r>
            <w:r w:rsidRPr="00DB21DC">
              <w:rPr>
                <w:sz w:val="24"/>
                <w:szCs w:val="24"/>
                <w:lang w:val="ru-RU"/>
              </w:rPr>
              <w:lastRenderedPageBreak/>
              <w:t>Положения о подготовке населения в области гражданской обороны»;</w:t>
            </w:r>
          </w:p>
          <w:p w14:paraId="0350FD8E" w14:textId="35F7FEA3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Правительства Российской Федерации от 18.09.2020 г. № 1485 «Об утверждении Положения о подготовки граждан и лиц без гражданства в области защиты от чрезвычайных ситуаций природного и техногенного характера».</w:t>
            </w:r>
          </w:p>
          <w:p w14:paraId="05F07E26" w14:textId="76BDF215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10.01.2002 года № 7 «Об охране окружающей среды»;</w:t>
            </w:r>
          </w:p>
          <w:p w14:paraId="6FFD033E" w14:textId="2D744171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04.05.1999 года № 96-ФЗ "Об охране атмосферного воздуха";</w:t>
            </w:r>
          </w:p>
          <w:p w14:paraId="5FFF6464" w14:textId="15788D62" w:rsidR="00DB21DC" w:rsidRPr="00732688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21.02.1992 года № 2395-1 "О недрах";</w:t>
            </w:r>
          </w:p>
          <w:p w14:paraId="48A637FF" w14:textId="4CD49EC6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71" w:type="dxa"/>
          </w:tcPr>
          <w:p w14:paraId="2BBF0E40" w14:textId="77777777" w:rsidR="00A40EFF" w:rsidRPr="00732688" w:rsidRDefault="00A40EFF" w:rsidP="00DB21DC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lastRenderedPageBreak/>
              <w:t>Постоянно на</w:t>
            </w:r>
          </w:p>
          <w:p w14:paraId="5B927435" w14:textId="77777777" w:rsidR="00A40EFF" w:rsidRPr="00732688" w:rsidRDefault="00A40EFF" w:rsidP="00DB21DC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весь период</w:t>
            </w:r>
          </w:p>
          <w:p w14:paraId="19755C7D" w14:textId="2CF81716" w:rsidR="00A40EFF" w:rsidRPr="00732688" w:rsidRDefault="00A40EFF" w:rsidP="00DB21DC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производимых работ</w:t>
            </w:r>
          </w:p>
          <w:p w14:paraId="4669E3F4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8" w:type="dxa"/>
          </w:tcPr>
          <w:p w14:paraId="675AD87C" w14:textId="0ADD1C19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A40EFF" w:rsidRPr="00A40EFF" w14:paraId="1216CAAC" w14:textId="77777777" w:rsidTr="00EF3C1A">
        <w:tc>
          <w:tcPr>
            <w:tcW w:w="698" w:type="dxa"/>
          </w:tcPr>
          <w:p w14:paraId="056AC293" w14:textId="00877988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29" w:type="dxa"/>
          </w:tcPr>
          <w:p w14:paraId="6BB722AB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случае проведения работ, представляющих опасность для других организаций, участников строительного процесса, уведомить подрядчика письменно за 2-е суток до начала указанных работ.</w:t>
            </w:r>
          </w:p>
        </w:tc>
        <w:tc>
          <w:tcPr>
            <w:tcW w:w="1671" w:type="dxa"/>
          </w:tcPr>
          <w:p w14:paraId="6BB9ECD5" w14:textId="5F2BC381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Постоянно на весь период </w:t>
            </w:r>
            <w:r w:rsidR="00F70F61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производимых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</w:t>
            </w:r>
          </w:p>
        </w:tc>
        <w:tc>
          <w:tcPr>
            <w:tcW w:w="1578" w:type="dxa"/>
          </w:tcPr>
          <w:p w14:paraId="56BFAB2D" w14:textId="0C3A2F83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</w:p>
        </w:tc>
      </w:tr>
      <w:tr w:rsidR="00546EB1" w:rsidRPr="00A40EFF" w14:paraId="5906E871" w14:textId="77777777" w:rsidTr="009A4C62">
        <w:tc>
          <w:tcPr>
            <w:tcW w:w="9776" w:type="dxa"/>
            <w:gridSpan w:val="4"/>
          </w:tcPr>
          <w:p w14:paraId="15402638" w14:textId="52C040EB" w:rsidR="00546EB1" w:rsidRPr="00546EB1" w:rsidRDefault="00546EB1" w:rsidP="00546EB1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Особые условия</w:t>
            </w:r>
          </w:p>
        </w:tc>
      </w:tr>
      <w:tr w:rsidR="00546EB1" w:rsidRPr="00A40EFF" w14:paraId="6B9007C2" w14:textId="77777777" w:rsidTr="00546EB1">
        <w:tc>
          <w:tcPr>
            <w:tcW w:w="692" w:type="dxa"/>
          </w:tcPr>
          <w:p w14:paraId="3ACC648D" w14:textId="3487594E" w:rsidR="00546EB1" w:rsidRPr="00546EB1" w:rsidRDefault="00546EB1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694" w:type="dxa"/>
          </w:tcPr>
          <w:p w14:paraId="4C2DF2E2" w14:textId="46C91837" w:rsidR="00546EB1" w:rsidRPr="00546EB1" w:rsidRDefault="00546EB1" w:rsidP="00546EB1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прохождение персон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алом Подрядчика,</w:t>
            </w: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вводного инструкта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жа по охране труда у Генерального подрядчика.</w:t>
            </w:r>
          </w:p>
          <w:p w14:paraId="14343302" w14:textId="04B92A07" w:rsidR="00546EB1" w:rsidRPr="00546EB1" w:rsidRDefault="00546EB1" w:rsidP="00546EB1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546E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Без прохождения вводно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го инструктажа, персонал Подрядчика</w:t>
            </w:r>
            <w:r w:rsidRPr="00546E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, не допускается на территорию!</w:t>
            </w:r>
          </w:p>
          <w:p w14:paraId="4E3A5B33" w14:textId="19CBA9F6" w:rsidR="00546EB1" w:rsidRPr="00546EB1" w:rsidRDefault="00546EB1" w:rsidP="00546EB1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5" w:type="dxa"/>
          </w:tcPr>
          <w:p w14:paraId="2FC99589" w14:textId="7DF32A3C" w:rsidR="00546EB1" w:rsidRPr="00546EB1" w:rsidRDefault="00546EB1" w:rsidP="00546EB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47F57BB9" w14:textId="5F9D9F11" w:rsid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637A72B9" w14:textId="3210B5AC" w:rsidR="0011319E" w:rsidRP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546EB1" w:rsidRPr="00A40EFF" w14:paraId="53ED7E48" w14:textId="77777777" w:rsidTr="00546EB1">
        <w:tc>
          <w:tcPr>
            <w:tcW w:w="692" w:type="dxa"/>
          </w:tcPr>
          <w:p w14:paraId="1E5F351F" w14:textId="64D87E74" w:rsidR="00546EB1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694" w:type="dxa"/>
          </w:tcPr>
          <w:p w14:paraId="4585AF2B" w14:textId="07A54FA4" w:rsidR="00546EB1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Предоставить графическую схему производства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349DD459" w14:textId="55F54190" w:rsidR="00546EB1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25E81800" w14:textId="184AD1FD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  <w:r w:rsid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19E" w:rsidRPr="00A40EFF" w14:paraId="2929F90F" w14:textId="77777777" w:rsidTr="00546EB1">
        <w:tc>
          <w:tcPr>
            <w:tcW w:w="692" w:type="dxa"/>
          </w:tcPr>
          <w:p w14:paraId="41724E0A" w14:textId="4A447018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24.</w:t>
            </w:r>
          </w:p>
        </w:tc>
        <w:tc>
          <w:tcPr>
            <w:tcW w:w="5694" w:type="dxa"/>
          </w:tcPr>
          <w:p w14:paraId="5928AC8C" w14:textId="6BECF16F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Оформить с Заказчиком Акт разграничения балансовой принадлежности и ответственности за эксплуатацию электроустановок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08706BAD" w14:textId="54FE4E38" w:rsidR="0011319E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7F64013F" w14:textId="41A91DAB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5BDF8624" w14:textId="069313C7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11319E" w:rsidRPr="00A40EFF" w14:paraId="7C881DB9" w14:textId="77777777" w:rsidTr="00546EB1">
        <w:tc>
          <w:tcPr>
            <w:tcW w:w="692" w:type="dxa"/>
          </w:tcPr>
          <w:p w14:paraId="30CB3DB4" w14:textId="5E7EAE47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25.</w:t>
            </w:r>
          </w:p>
        </w:tc>
        <w:tc>
          <w:tcPr>
            <w:tcW w:w="5694" w:type="dxa"/>
          </w:tcPr>
          <w:p w14:paraId="000AEA40" w14:textId="7BF72BA0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Установить защитные ограждения на границах зон, постоянно действующих опасных производственных факторов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3DC95425" w14:textId="0717B52E" w:rsidR="0011319E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4787E896" w14:textId="3905A2D9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6FADE070" w14:textId="35966AD5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11319E" w:rsidRPr="00A40EFF" w14:paraId="7763B2AB" w14:textId="77777777" w:rsidTr="00546EB1">
        <w:tc>
          <w:tcPr>
            <w:tcW w:w="692" w:type="dxa"/>
          </w:tcPr>
          <w:p w14:paraId="4B4C45CD" w14:textId="4F97A134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26.</w:t>
            </w:r>
          </w:p>
        </w:tc>
        <w:tc>
          <w:tcPr>
            <w:tcW w:w="5694" w:type="dxa"/>
          </w:tcPr>
          <w:p w14:paraId="481EABA1" w14:textId="64EA32A2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Установить сигнальные ограждения и знаки безопасности на границах зон потенциально опасных производственных факторов</w:t>
            </w:r>
          </w:p>
        </w:tc>
        <w:tc>
          <w:tcPr>
            <w:tcW w:w="1725" w:type="dxa"/>
          </w:tcPr>
          <w:p w14:paraId="5BAB1761" w14:textId="4E6E0B47" w:rsidR="0011319E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6A48B426" w14:textId="0EC740A9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4DACC08D" w14:textId="54FAA0A0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546EB1" w:rsidRPr="00A40EFF" w14:paraId="7334E31F" w14:textId="77777777" w:rsidTr="00546EB1">
        <w:tc>
          <w:tcPr>
            <w:tcW w:w="692" w:type="dxa"/>
          </w:tcPr>
          <w:p w14:paraId="3064712F" w14:textId="22516701" w:rsidR="00546EB1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27.</w:t>
            </w:r>
          </w:p>
        </w:tc>
        <w:tc>
          <w:tcPr>
            <w:tcW w:w="5694" w:type="dxa"/>
          </w:tcPr>
          <w:p w14:paraId="1856EB3F" w14:textId="0D3FBA18" w:rsidR="00546EB1" w:rsidRPr="00546EB1" w:rsidRDefault="00546EB1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пропускной режим, персонал Подрядчика должен осуществлять вход/выход на территории действующего производственного объекта только по пропускам, выданным в установленном порядке</w:t>
            </w:r>
          </w:p>
        </w:tc>
        <w:tc>
          <w:tcPr>
            <w:tcW w:w="1725" w:type="dxa"/>
          </w:tcPr>
          <w:p w14:paraId="598B9B30" w14:textId="79FF4957" w:rsidR="00546EB1" w:rsidRPr="00546EB1" w:rsidRDefault="00546EB1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5BCD6F54" w14:textId="1DFA8900" w:rsidR="00546EB1" w:rsidRP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546EB1" w:rsidRPr="00A40EFF" w14:paraId="13C3125B" w14:textId="77777777" w:rsidTr="00546EB1">
        <w:tc>
          <w:tcPr>
            <w:tcW w:w="692" w:type="dxa"/>
          </w:tcPr>
          <w:p w14:paraId="26A227A3" w14:textId="3F97A004" w:rsidR="00546EB1" w:rsidRPr="00546EB1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28.</w:t>
            </w:r>
          </w:p>
        </w:tc>
        <w:tc>
          <w:tcPr>
            <w:tcW w:w="5694" w:type="dxa"/>
          </w:tcPr>
          <w:p w14:paraId="34FE3070" w14:textId="77777777" w:rsidR="0011319E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участки работ и рабочие места необходимыми средствами коллективной и </w:t>
            </w: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индивидуальной защиты работающих (рукавицы, перчатки, ботинки, сапоги, защитные очки, каски, шлемы, защитные наушники, средства защиты кожных покровов и т.д.), первичными средствами пожаротушения, а также средствами связи, сигнализации и другими техническими средствами обеспечения безопасных условий труда в соответствии с требованиями действующих нормативных документов.</w:t>
            </w:r>
          </w:p>
          <w:p w14:paraId="16951633" w14:textId="77777777" w:rsidR="0011319E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70817060" w14:textId="7757483F" w:rsid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     Все лица, находящиеся на строительной площадке, обязаны носить защитные каски, светоотражающие жилеты и другие необходимые средства индивидуальной защиты!</w:t>
            </w:r>
          </w:p>
          <w:p w14:paraId="3733FEF3" w14:textId="77777777" w:rsidR="0011319E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6C664734" w14:textId="1F5FBF20" w:rsidR="00546EB1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Работники без защитных касок, светоотражающих жилетов и других необходимых средств индивидуальной защиты к выполнению строительных работ не допускаются!</w:t>
            </w:r>
          </w:p>
          <w:p w14:paraId="2AC6811D" w14:textId="77777777" w:rsid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5D7591B" w14:textId="30C10884" w:rsidR="0011319E" w:rsidRPr="00546EB1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5" w:type="dxa"/>
          </w:tcPr>
          <w:p w14:paraId="21821FD3" w14:textId="1B6B1230" w:rsidR="00546EB1" w:rsidRPr="00546EB1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Постоянно на весь период </w:t>
            </w: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производимых работ</w:t>
            </w:r>
          </w:p>
        </w:tc>
        <w:tc>
          <w:tcPr>
            <w:tcW w:w="1665" w:type="dxa"/>
          </w:tcPr>
          <w:p w14:paraId="180BB247" w14:textId="0AA1410E" w:rsidR="00546EB1" w:rsidRP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Субподрядчик</w:t>
            </w:r>
          </w:p>
        </w:tc>
      </w:tr>
      <w:tr w:rsidR="00546EB1" w:rsidRPr="00A40EFF" w14:paraId="02273EE0" w14:textId="77777777" w:rsidTr="00546EB1">
        <w:tc>
          <w:tcPr>
            <w:tcW w:w="692" w:type="dxa"/>
          </w:tcPr>
          <w:p w14:paraId="5DA84AF6" w14:textId="24C73FE8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29.</w:t>
            </w:r>
          </w:p>
        </w:tc>
        <w:tc>
          <w:tcPr>
            <w:tcW w:w="5694" w:type="dxa"/>
          </w:tcPr>
          <w:p w14:paraId="1C50AFD6" w14:textId="0325D69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процессе производства работ обеспечив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ать нахождение персонала Подрядчика </w:t>
            </w: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исключительно в зоне (зонах) производства работ, за исключением согласованного с Заказчиком маршрута передвижения персонала по территории.</w:t>
            </w:r>
          </w:p>
        </w:tc>
        <w:tc>
          <w:tcPr>
            <w:tcW w:w="1725" w:type="dxa"/>
          </w:tcPr>
          <w:p w14:paraId="5E7670DE" w14:textId="503266A2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00D4E379" w14:textId="05E7F08D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546EB1" w:rsidRPr="00A40EFF" w14:paraId="67082AC0" w14:textId="77777777" w:rsidTr="00546EB1">
        <w:tc>
          <w:tcPr>
            <w:tcW w:w="692" w:type="dxa"/>
          </w:tcPr>
          <w:p w14:paraId="4C99CE71" w14:textId="5DA7460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</w:t>
            </w:r>
          </w:p>
        </w:tc>
        <w:tc>
          <w:tcPr>
            <w:tcW w:w="5694" w:type="dxa"/>
          </w:tcPr>
          <w:p w14:paraId="4391AC74" w14:textId="5E0C527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 допускать на территорию и в зону (зоны) производства работ автомобильный транспорт, машины, подъёмные механизмы, оборудование в неисправном состоянии; не прошедшие государственный технический осмотр; не зарегистрированные в установленном законодательством Российской Федерации порядке (органами ГИБДД, Ростехнадзора).</w:t>
            </w:r>
          </w:p>
        </w:tc>
        <w:tc>
          <w:tcPr>
            <w:tcW w:w="1725" w:type="dxa"/>
          </w:tcPr>
          <w:p w14:paraId="4691AB18" w14:textId="46D9D67C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5D5D8019" w14:textId="68F352B1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546EB1" w:rsidRPr="00A40EFF" w14:paraId="4B77F2D7" w14:textId="77777777" w:rsidTr="00546EB1">
        <w:tc>
          <w:tcPr>
            <w:tcW w:w="692" w:type="dxa"/>
          </w:tcPr>
          <w:p w14:paraId="503D00A5" w14:textId="44F6C30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</w:t>
            </w:r>
          </w:p>
        </w:tc>
        <w:tc>
          <w:tcPr>
            <w:tcW w:w="5694" w:type="dxa"/>
          </w:tcPr>
          <w:p w14:paraId="4F4EAD08" w14:textId="062AB649" w:rsidR="00546EB1" w:rsidRPr="0011319E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 в собственность все отходы, образующиеся в ходе выполнения работ Прямым подрядчиком Заказчика, вывезти их с территории и утилизировать с соблюдением действующего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законодательства.</w:t>
            </w:r>
          </w:p>
        </w:tc>
        <w:tc>
          <w:tcPr>
            <w:tcW w:w="1725" w:type="dxa"/>
          </w:tcPr>
          <w:p w14:paraId="1850E5BF" w14:textId="33ADBCD1" w:rsidR="00546EB1" w:rsidRPr="0011319E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728AA20E" w14:textId="0C8B3258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E86D16" w:rsidRPr="00A40EFF" w14:paraId="09D4EF44" w14:textId="77777777" w:rsidTr="00546EB1">
        <w:tc>
          <w:tcPr>
            <w:tcW w:w="692" w:type="dxa"/>
          </w:tcPr>
          <w:p w14:paraId="5F1A688C" w14:textId="1697291C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32.</w:t>
            </w:r>
          </w:p>
        </w:tc>
        <w:tc>
          <w:tcPr>
            <w:tcW w:w="5694" w:type="dxa"/>
          </w:tcPr>
          <w:p w14:paraId="1329A132" w14:textId="553C0738" w:rsidR="00E86D16" w:rsidRPr="00E86D16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порядка совместного использования имеющихся на территории комнат обогрева, охлаждения, приема пищи.</w:t>
            </w:r>
          </w:p>
        </w:tc>
        <w:tc>
          <w:tcPr>
            <w:tcW w:w="1725" w:type="dxa"/>
          </w:tcPr>
          <w:p w14:paraId="3F19C8F1" w14:textId="58433B5E" w:rsidR="00E86D16" w:rsidRPr="00E86D16" w:rsidRDefault="00F7188E" w:rsidP="00F7188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 и на весь период производимых работ</w:t>
            </w:r>
          </w:p>
        </w:tc>
        <w:tc>
          <w:tcPr>
            <w:tcW w:w="1665" w:type="dxa"/>
          </w:tcPr>
          <w:p w14:paraId="10F83615" w14:textId="36E73A87" w:rsidR="00F7188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5B3E8DDB" w14:textId="13A0504E" w:rsidR="00E86D16" w:rsidRPr="00E86D16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E86D16" w:rsidRPr="00A40EFF" w14:paraId="221D28B0" w14:textId="77777777" w:rsidTr="00546EB1">
        <w:tc>
          <w:tcPr>
            <w:tcW w:w="692" w:type="dxa"/>
          </w:tcPr>
          <w:p w14:paraId="6C2602B6" w14:textId="6EE5C826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33.</w:t>
            </w:r>
          </w:p>
        </w:tc>
        <w:tc>
          <w:tcPr>
            <w:tcW w:w="5694" w:type="dxa"/>
          </w:tcPr>
          <w:p w14:paraId="0942ECEB" w14:textId="42F4FDD2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порядка совместного использования имеющихся на территории санитарно-бытовых помещений (гардеробные, душевые, умывальные, санузлы)</w:t>
            </w:r>
          </w:p>
        </w:tc>
        <w:tc>
          <w:tcPr>
            <w:tcW w:w="1725" w:type="dxa"/>
          </w:tcPr>
          <w:p w14:paraId="67879CF4" w14:textId="1D55895A" w:rsidR="00E86D16" w:rsidRPr="00E86D16" w:rsidRDefault="00E86D16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весь период производимых работ</w:t>
            </w:r>
          </w:p>
        </w:tc>
        <w:tc>
          <w:tcPr>
            <w:tcW w:w="1665" w:type="dxa"/>
          </w:tcPr>
          <w:p w14:paraId="377A3BDE" w14:textId="763C5CAB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589D3593" w14:textId="07B6CC92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E86D16" w:rsidRPr="00A40EFF" w14:paraId="63384498" w14:textId="77777777" w:rsidTr="00546EB1">
        <w:tc>
          <w:tcPr>
            <w:tcW w:w="692" w:type="dxa"/>
          </w:tcPr>
          <w:p w14:paraId="4D109EA1" w14:textId="71922C3A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694" w:type="dxa"/>
          </w:tcPr>
          <w:p w14:paraId="11A274C9" w14:textId="24D5128D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беспрепятственного допуска автомобилей скорой медицинской помощи на территорию с сопровождением ее к месту несчастного случая</w:t>
            </w:r>
          </w:p>
        </w:tc>
        <w:tc>
          <w:tcPr>
            <w:tcW w:w="1725" w:type="dxa"/>
          </w:tcPr>
          <w:p w14:paraId="206704E2" w14:textId="12A90C56" w:rsidR="00E86D16" w:rsidRPr="00E86D16" w:rsidRDefault="00E86D16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5ECA8DDE" w14:textId="0081569E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2B331EFB" w14:textId="51B053C5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E86D16" w:rsidRPr="00A40EFF" w14:paraId="64529916" w14:textId="77777777" w:rsidTr="00546EB1">
        <w:tc>
          <w:tcPr>
            <w:tcW w:w="692" w:type="dxa"/>
          </w:tcPr>
          <w:p w14:paraId="63C7E8EE" w14:textId="3C9C4BF3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5694" w:type="dxa"/>
          </w:tcPr>
          <w:p w14:paraId="073FE6E7" w14:textId="17712217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месторасположения на территории аптечек для оказания первой помощи на время выполнения работ (услуг)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3989E9BC" w14:textId="6506A65C" w:rsidR="00E86D16" w:rsidRPr="00E86D16" w:rsidRDefault="00E86D16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2440D6A2" w14:textId="6F77832A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7AD8A583" w14:textId="005EC073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F7188E" w:rsidRPr="00A40EFF" w14:paraId="6F7C5888" w14:textId="77777777" w:rsidTr="00546EB1">
        <w:tc>
          <w:tcPr>
            <w:tcW w:w="692" w:type="dxa"/>
          </w:tcPr>
          <w:p w14:paraId="543C93C6" w14:textId="75C9276A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5694" w:type="dxa"/>
          </w:tcPr>
          <w:p w14:paraId="32FDF490" w14:textId="79610FCA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мест хранения средств индивидуальной защиты (далее - СИЗ), особенностей их использования (при наличии) и мест утилизации работниками одноразовых СИЗ на территории, СИЗ от поражения электрическим током (при выполнении работ в условиях повышенной опасности поражения электрическим током), дежурных СИЗ, предусмотренных правилами и нормами охраны труда для выполнения конкретных видов работ</w:t>
            </w:r>
          </w:p>
        </w:tc>
        <w:tc>
          <w:tcPr>
            <w:tcW w:w="1725" w:type="dxa"/>
          </w:tcPr>
          <w:p w14:paraId="539C05CA" w14:textId="6A4EE263" w:rsidR="00F7188E" w:rsidRPr="00F7188E" w:rsidRDefault="00F7188E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7C696E1D" w14:textId="261DACA3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2396E92E" w14:textId="65475A44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F7188E" w:rsidRPr="00A40EFF" w14:paraId="67BCAF3D" w14:textId="77777777" w:rsidTr="00546EB1">
        <w:tc>
          <w:tcPr>
            <w:tcW w:w="692" w:type="dxa"/>
          </w:tcPr>
          <w:p w14:paraId="24C533D8" w14:textId="40FA0E76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5694" w:type="dxa"/>
          </w:tcPr>
          <w:p w14:paraId="3C62A169" w14:textId="121EF063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мест хранения, особенностей использования (при наличии) и мест утилизации работниками смывающих и (или) обезвреживающих средств.</w:t>
            </w:r>
          </w:p>
        </w:tc>
        <w:tc>
          <w:tcPr>
            <w:tcW w:w="1725" w:type="dxa"/>
          </w:tcPr>
          <w:p w14:paraId="2ED71EF9" w14:textId="2B9DE16C" w:rsidR="00F7188E" w:rsidRPr="00F7188E" w:rsidRDefault="00F7188E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1705A48E" w14:textId="78DD3789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0DCC0A88" w14:textId="3A7EC39C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F7188E" w:rsidRPr="00A40EFF" w14:paraId="38C0E221" w14:textId="77777777" w:rsidTr="00546EB1">
        <w:tc>
          <w:tcPr>
            <w:tcW w:w="692" w:type="dxa"/>
          </w:tcPr>
          <w:p w14:paraId="2DB31917" w14:textId="0DD5B18E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5694" w:type="dxa"/>
          </w:tcPr>
          <w:p w14:paraId="4AD64FA9" w14:textId="70303422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мониторинга (инспекций, аудитов) соблюдения требований охраны труда и пожарной безопасности.</w:t>
            </w:r>
          </w:p>
        </w:tc>
        <w:tc>
          <w:tcPr>
            <w:tcW w:w="1725" w:type="dxa"/>
          </w:tcPr>
          <w:p w14:paraId="1ABAEB1A" w14:textId="0400B06F" w:rsidR="00F7188E" w:rsidRPr="00F7188E" w:rsidRDefault="00F7188E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0FD9FCB8" w14:textId="5A3B0B0D" w:rsidR="00F7188E" w:rsidRPr="00F7188E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</w:tbl>
    <w:p w14:paraId="0F69DC7D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5CDC443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Срок выполнения ______________________________________________________________</w:t>
      </w:r>
    </w:p>
    <w:p w14:paraId="41EEE8D3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66C01F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Исполнитель__________________________________________________________________</w:t>
      </w:r>
    </w:p>
    <w:p w14:paraId="51E51417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40A459" w14:textId="2A9CAFCA" w:rsidR="00A40EFF" w:rsidRPr="00A40EFF" w:rsidRDefault="00491C75" w:rsidP="00491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Субп</w:t>
      </w:r>
      <w:r w:rsidR="00A40EFF" w:rsidRPr="00A40EFF">
        <w:rPr>
          <w:rFonts w:ascii="Times New Roman" w:eastAsia="Times New Roman" w:hAnsi="Times New Roman" w:cs="Times New Roman"/>
          <w:sz w:val="24"/>
          <w:szCs w:val="24"/>
        </w:rPr>
        <w:t xml:space="preserve">одрядчик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A40EFF" w:rsidRPr="00A40EF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Генподрядчик</w:t>
      </w:r>
    </w:p>
    <w:p w14:paraId="315073C7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767920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                                      __________________________________</w:t>
      </w:r>
    </w:p>
    <w:p w14:paraId="3A11A6AE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(подпись)                                                                                                          (подпись)</w:t>
      </w:r>
    </w:p>
    <w:p w14:paraId="5932AFA1" w14:textId="7C76CBCB" w:rsidR="00A40EFF" w:rsidRPr="00A40EFF" w:rsidRDefault="00A40EFF" w:rsidP="00F7188E">
      <w:pPr>
        <w:spacing w:after="0" w:line="240" w:lineRule="auto"/>
      </w:pPr>
      <w:r w:rsidRPr="00A40EFF">
        <w:rPr>
          <w:rFonts w:ascii="Times New Roman" w:eastAsia="Times New Roman" w:hAnsi="Times New Roman" w:cs="Times New Roman"/>
          <w:i/>
          <w:sz w:val="24"/>
          <w:szCs w:val="24"/>
        </w:rPr>
        <w:t>Примечание.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sectPr w:rsidR="00A40EFF" w:rsidRPr="00A4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232E1"/>
    <w:multiLevelType w:val="hybridMultilevel"/>
    <w:tmpl w:val="2A28892A"/>
    <w:lvl w:ilvl="0" w:tplc="CDD4F7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FF"/>
    <w:rsid w:val="000649CB"/>
    <w:rsid w:val="000E7830"/>
    <w:rsid w:val="0011319E"/>
    <w:rsid w:val="002A64A9"/>
    <w:rsid w:val="003C4467"/>
    <w:rsid w:val="00491C75"/>
    <w:rsid w:val="00546EB1"/>
    <w:rsid w:val="005D6873"/>
    <w:rsid w:val="006C1A05"/>
    <w:rsid w:val="00732688"/>
    <w:rsid w:val="007406CE"/>
    <w:rsid w:val="00A40EFF"/>
    <w:rsid w:val="00A83DDA"/>
    <w:rsid w:val="00A87B1F"/>
    <w:rsid w:val="00AD7EC0"/>
    <w:rsid w:val="00D74625"/>
    <w:rsid w:val="00DB21DC"/>
    <w:rsid w:val="00E86D16"/>
    <w:rsid w:val="00EB1FFB"/>
    <w:rsid w:val="00F70F61"/>
    <w:rsid w:val="00F7188E"/>
    <w:rsid w:val="00FD55FF"/>
    <w:rsid w:val="00F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A976"/>
  <w15:chartTrackingRefBased/>
  <w15:docId w15:val="{96140CAF-0E95-4E3E-A7C5-1A65CF375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40EFF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4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732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3268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3334</Words>
  <Characters>19009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</dc:creator>
  <cp:keywords/>
  <dc:description/>
  <cp:lastModifiedBy>Левичева Екатерина Владимировна</cp:lastModifiedBy>
  <cp:revision>5</cp:revision>
  <cp:lastPrinted>2023-04-08T04:47:00Z</cp:lastPrinted>
  <dcterms:created xsi:type="dcterms:W3CDTF">2025-01-20T13:19:00Z</dcterms:created>
  <dcterms:modified xsi:type="dcterms:W3CDTF">2025-04-09T12:47:00Z</dcterms:modified>
</cp:coreProperties>
</file>